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中国新闻奖媒体融合奖项参评作品推荐表</w:t>
      </w:r>
    </w:p>
    <w:tbl>
      <w:tblPr>
        <w:tblStyle w:val="9"/>
        <w:tblW w:w="9777" w:type="dxa"/>
        <w:jc w:val="center"/>
        <w:tblLayout w:type="autofit"/>
        <w:tblCellMar>
          <w:top w:w="39" w:type="dxa"/>
          <w:left w:w="106" w:type="dxa"/>
          <w:bottom w:w="0" w:type="dxa"/>
          <w:right w:w="57" w:type="dxa"/>
        </w:tblCellMar>
      </w:tblPr>
      <w:tblGrid>
        <w:gridCol w:w="2096"/>
        <w:gridCol w:w="1220"/>
        <w:gridCol w:w="839"/>
        <w:gridCol w:w="1853"/>
        <w:gridCol w:w="948"/>
        <w:gridCol w:w="489"/>
        <w:gridCol w:w="641"/>
        <w:gridCol w:w="1691"/>
      </w:tblGrid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996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left"/>
              <w:outlineLvl w:val="1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“选择山东”云平台成鲁瑞合作新通道</w:t>
            </w:r>
          </w:p>
        </w:tc>
        <w:tc>
          <w:tcPr>
            <w:tcW w:w="1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38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  <w:r>
              <w:rPr>
                <w:rFonts w:ascii="微软雅黑" w:hAnsi="微软雅黑" w:eastAsia="微软雅黑" w:cs="微软雅黑"/>
                <w:color w:val="000000"/>
                <w:sz w:val="28"/>
              </w:rPr>
              <w:t xml:space="preserve"> 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2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融合创新-国际传播奖项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652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主创人员</w:t>
            </w:r>
          </w:p>
        </w:tc>
        <w:tc>
          <w:tcPr>
            <w:tcW w:w="7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周海升、孔秀、陈素萍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724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7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张瑞祯、郭威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715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主管单位</w:t>
            </w:r>
          </w:p>
        </w:tc>
        <w:tc>
          <w:tcPr>
            <w:tcW w:w="39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大众网</w:t>
            </w:r>
          </w:p>
        </w:tc>
        <w:tc>
          <w:tcPr>
            <w:tcW w:w="1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38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发布日期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2019年11月</w:t>
            </w:r>
            <w:r>
              <w:rPr>
                <w:rFonts w:ascii="仿宋" w:hAnsi="仿宋" w:eastAsia="仿宋" w:cs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日 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715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发布平台</w:t>
            </w:r>
          </w:p>
        </w:tc>
        <w:tc>
          <w:tcPr>
            <w:tcW w:w="39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海报新闻</w:t>
            </w:r>
          </w:p>
        </w:tc>
        <w:tc>
          <w:tcPr>
            <w:tcW w:w="14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38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作品时长 </w:t>
            </w:r>
          </w:p>
        </w:tc>
        <w:tc>
          <w:tcPr>
            <w:tcW w:w="2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1362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采编过程</w:t>
            </w:r>
          </w:p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（作品简介）</w:t>
            </w:r>
          </w:p>
        </w:tc>
        <w:tc>
          <w:tcPr>
            <w:tcW w:w="7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见附件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1176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社会效果</w:t>
            </w:r>
          </w:p>
        </w:tc>
        <w:tc>
          <w:tcPr>
            <w:tcW w:w="7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见附件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4631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7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560" w:firstLineChars="200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对外讲好中国故事，传播好中国声音，展现真实、立体、全面的中国，大众</w:t>
            </w:r>
            <w:bookmarkStart w:id="0" w:name="_GoBack"/>
            <w:bookmarkEnd w:id="0"/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网深度参与山东</w:t>
            </w: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  <w:lang w:val="en-US" w:eastAsia="zh-CN"/>
              </w:rPr>
              <w:t>省委</w:t>
            </w: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省政府组织的重大项目、重要活动推介，与国外媒体开展联合采访，在“选择山东”云平台全球路演中助力“招商引资、招才引智”，展现开放、创新、自信的良好形象，推动活动取得圆满成果，体现了主流媒体的价值和担当。</w:t>
            </w:r>
          </w:p>
          <w:p>
            <w:pPr>
              <w:widowControl/>
              <w:spacing w:line="256" w:lineRule="auto"/>
              <w:ind w:firstLine="481"/>
              <w:rPr>
                <w:rFonts w:ascii="微软雅黑" w:hAnsi="微软雅黑" w:eastAsia="微软雅黑" w:cs="微软雅黑"/>
                <w:color w:val="000000"/>
                <w:sz w:val="32"/>
              </w:rPr>
            </w:pPr>
          </w:p>
          <w:p>
            <w:pPr>
              <w:snapToGrid w:val="0"/>
              <w:ind w:firstLine="560" w:firstLineChars="200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签名：               （盖单位公章） </w:t>
            </w:r>
          </w:p>
          <w:p>
            <w:pPr>
              <w:snapToGrid w:val="0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     2020 年  月  日</w:t>
            </w:r>
            <w:r>
              <w:rPr>
                <w:rFonts w:ascii="微软雅黑" w:hAnsi="微软雅黑" w:eastAsia="微软雅黑" w:cs="微软雅黑"/>
                <w:color w:val="000000"/>
                <w:sz w:val="28"/>
              </w:rPr>
              <w:t xml:space="preserve"> 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周海升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110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2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3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858169558@qq.com</w:t>
            </w:r>
          </w:p>
        </w:tc>
        <w:tc>
          <w:tcPr>
            <w:tcW w:w="1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110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13127126677</w:t>
            </w:r>
          </w:p>
        </w:tc>
      </w:tr>
      <w:tr>
        <w:tblPrEx>
          <w:tblCellMar>
            <w:top w:w="39" w:type="dxa"/>
            <w:left w:w="106" w:type="dxa"/>
            <w:bottom w:w="0" w:type="dxa"/>
            <w:right w:w="57" w:type="dxa"/>
          </w:tblCellMar>
        </w:tblPrEx>
        <w:trPr>
          <w:trHeight w:val="926" w:hRule="atLeast"/>
          <w:jc w:val="center"/>
        </w:trPr>
        <w:tc>
          <w:tcPr>
            <w:tcW w:w="2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山东省济南市历下区泺源大街2号大众传媒大厦20层大众网财经部</w:t>
            </w:r>
          </w:p>
        </w:tc>
        <w:tc>
          <w:tcPr>
            <w:tcW w:w="1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ind w:left="110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59" w:lineRule="auto"/>
              <w:rPr>
                <w:rFonts w:ascii="微软雅黑" w:hAnsi="微软雅黑" w:eastAsia="微软雅黑" w:cs="微软雅黑"/>
                <w:color w:val="000000"/>
                <w:sz w:val="3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250014</w:t>
            </w:r>
          </w:p>
        </w:tc>
      </w:tr>
    </w:tbl>
    <w:p>
      <w:pPr>
        <w:widowControl/>
        <w:shd w:val="clear" w:color="auto" w:fill="FFFFFF"/>
        <w:jc w:val="left"/>
        <w:rPr>
          <w:rFonts w:ascii="黑体" w:hAnsi="黑体" w:eastAsia="黑体" w:cs="黑体"/>
          <w:color w:val="1D1E1F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1D1E1F"/>
          <w:kern w:val="0"/>
          <w:sz w:val="32"/>
          <w:szCs w:val="32"/>
        </w:rPr>
        <w:t>附件：</w:t>
      </w:r>
    </w:p>
    <w:p>
      <w:pPr>
        <w:widowControl/>
        <w:spacing w:after="9" w:line="259" w:lineRule="auto"/>
        <w:ind w:right="48"/>
        <w:jc w:val="center"/>
        <w:rPr>
          <w:rFonts w:ascii="微软雅黑" w:hAnsi="微软雅黑" w:eastAsia="微软雅黑" w:cs="微软雅黑"/>
          <w:color w:val="000000"/>
          <w:sz w:val="28"/>
        </w:rPr>
      </w:pPr>
      <w:r>
        <w:rPr>
          <w:rFonts w:ascii="微软雅黑" w:hAnsi="微软雅黑" w:eastAsia="微软雅黑" w:cs="微软雅黑"/>
          <w:color w:val="000000"/>
          <w:sz w:val="28"/>
        </w:rPr>
        <w:t>采编过程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hint="eastAsia"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为进一步推动山东境外招商引资和十强产业国际化合作，2019年10月27日至11月5日，“选择山东”云平台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( www.selectshandong.com)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全球路演北欧推介活动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走进北欧三国——芬兰、冰岛、瑞典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。大众网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•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海报新闻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作为云平台的承建运维方，派出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记者随山东省商务考察团宣传报道本次活动。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在瑞典活动中，大众网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•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海报新闻记者与瑞典《新维姆兰新闻报》派出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经济专栏记者陈素萍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开展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联动采访，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2019年11月6日，海报新闻刊发《“选择山东”云平台成鲁瑞合作新通道》，报道“选择山东”云平台在北欧的推介活动，并详细介绍瑞典专场推介对接情况。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hint="eastAsia"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2019年11月13日，陈素萍根据海报新闻发布的稿件和相关素材，发布《Kina l</w:t>
      </w:r>
      <w:r>
        <w:rPr>
          <w:rFonts w:ascii="Calibri" w:hAnsi="Calibri" w:eastAsia="仿宋" w:cs="Calibri"/>
          <w:color w:val="000000"/>
          <w:sz w:val="28"/>
          <w:szCs w:val="28"/>
        </w:rPr>
        <w:t>ä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r av V</w:t>
      </w:r>
      <w:r>
        <w:rPr>
          <w:rFonts w:ascii="Calibri" w:hAnsi="Calibri" w:eastAsia="仿宋" w:cs="Calibri"/>
          <w:color w:val="000000"/>
          <w:sz w:val="28"/>
          <w:szCs w:val="28"/>
        </w:rPr>
        <w:t>ä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rmland（维姆兰来了中国商务考察团）》稿件，报道称，“中国山东省商务考察团来到维姆兰，了解瑞典技术创新，并寻找新合作伙伴，无疑是维姆兰公司进入世界最大市场的一个机会。”稿件通过网站、Twitter、Facebook等平台传播</w:t>
      </w:r>
      <w:r>
        <w:rPr>
          <w:rFonts w:hint="eastAsia" w:ascii="仿宋" w:hAnsi="仿宋" w:eastAsia="仿宋" w:cs="微软雅黑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微软雅黑"/>
          <w:color w:val="000000"/>
          <w:sz w:val="28"/>
          <w:szCs w:val="28"/>
          <w:lang w:val="en-US" w:eastAsia="zh-CN"/>
        </w:rPr>
        <w:t>引发当地政府、企业、民众广泛关注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。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hint="eastAsia"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  <w:lang w:val="en-US" w:eastAsia="zh-CN"/>
        </w:rPr>
        <w:t>此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后，海报新闻又以《“选择山东”瑞典推介引发当地媒体关注》为题进行了后续联动报道。时值中国上海进博会期间，该项活动和报道将山东省</w:t>
      </w:r>
      <w:r>
        <w:rPr>
          <w:rFonts w:hint="eastAsia" w:ascii="仿宋" w:hAnsi="仿宋" w:eastAsia="仿宋" w:cs="微软雅黑"/>
          <w:color w:val="00000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双招双引</w:t>
      </w:r>
      <w:r>
        <w:rPr>
          <w:rFonts w:hint="eastAsia" w:ascii="仿宋" w:hAnsi="仿宋" w:eastAsia="仿宋" w:cs="微软雅黑"/>
          <w:color w:val="000000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工作推进得富有声势，更加务实。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hint="eastAsia" w:ascii="仿宋" w:hAnsi="仿宋" w:eastAsia="仿宋" w:cs="微软雅黑"/>
          <w:color w:val="000000"/>
          <w:sz w:val="28"/>
          <w:szCs w:val="28"/>
        </w:rPr>
      </w:pPr>
    </w:p>
    <w:p>
      <w:pPr>
        <w:widowControl/>
        <w:shd w:val="clear" w:color="auto" w:fill="FFFFFF"/>
        <w:jc w:val="center"/>
        <w:rPr>
          <w:rFonts w:ascii="微软雅黑" w:hAnsi="微软雅黑" w:eastAsia="微软雅黑" w:cs="微软雅黑"/>
          <w:color w:val="000000"/>
          <w:sz w:val="28"/>
        </w:rPr>
      </w:pPr>
    </w:p>
    <w:p>
      <w:pPr>
        <w:widowControl/>
        <w:shd w:val="clear" w:color="auto" w:fill="FFFFFF"/>
        <w:jc w:val="center"/>
        <w:rPr>
          <w:rFonts w:ascii="微软雅黑" w:hAnsi="微软雅黑" w:eastAsia="微软雅黑" w:cs="微软雅黑"/>
          <w:color w:val="000000"/>
          <w:sz w:val="28"/>
        </w:rPr>
      </w:pPr>
      <w:r>
        <w:rPr>
          <w:rFonts w:ascii="微软雅黑" w:hAnsi="微软雅黑" w:eastAsia="微软雅黑" w:cs="微软雅黑"/>
          <w:color w:val="000000"/>
          <w:sz w:val="28"/>
        </w:rPr>
        <w:t>社会效果</w:t>
      </w:r>
    </w:p>
    <w:p>
      <w:pPr>
        <w:widowControl/>
        <w:shd w:val="clear" w:color="auto" w:fill="FFFFFF"/>
        <w:ind w:firstLine="560" w:firstLineChars="200"/>
        <w:jc w:val="left"/>
        <w:rPr>
          <w:rFonts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海报新闻刊发《“选择山东”云平台成鲁瑞合作新通道》稿件后，引起瑞典当地华人商协会、学者、民间人士的热情关注。他们通过新闻报道，了解到了山东日益优化的营商环境和蓬勃发展态势，对山东地市推介的优势产业，表现出浓厚的合作兴趣。</w:t>
      </w:r>
    </w:p>
    <w:p>
      <w:pPr>
        <w:widowControl/>
        <w:spacing w:after="9" w:line="259" w:lineRule="auto"/>
        <w:ind w:right="48" w:firstLine="560" w:firstLineChars="200"/>
        <w:jc w:val="left"/>
        <w:rPr>
          <w:rFonts w:ascii="仿宋" w:hAnsi="仿宋" w:eastAsia="仿宋" w:cs="微软雅黑"/>
          <w:color w:val="000000"/>
          <w:sz w:val="28"/>
          <w:szCs w:val="28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“选择山东”云平台全球路演北欧推介瑞典专场的活动，也受到瑞典当地各方面的重视</w:t>
      </w:r>
      <w:r>
        <w:rPr>
          <w:rFonts w:hint="eastAsia" w:ascii="仿宋" w:hAnsi="仿宋" w:eastAsia="仿宋" w:cs="微软雅黑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特别是在瑞典维姆兰省首府卡尔斯塔德市</w:t>
      </w:r>
      <w:r>
        <w:rPr>
          <w:rFonts w:hint="eastAsia" w:ascii="仿宋" w:hAnsi="仿宋" w:eastAsia="仿宋" w:cs="微软雅黑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微软雅黑"/>
          <w:color w:val="000000"/>
          <w:sz w:val="28"/>
          <w:szCs w:val="28"/>
          <w:lang w:val="en-US" w:eastAsia="zh-CN"/>
        </w:rPr>
        <w:t>市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政府组织当地企业、投资机构与中国山东省商务代表团洽谈对接，达成多项合作协议。</w:t>
      </w:r>
    </w:p>
    <w:p>
      <w:pPr>
        <w:widowControl/>
        <w:shd w:val="clear" w:color="auto" w:fill="FFFFFF"/>
        <w:ind w:firstLine="560" w:firstLineChars="200"/>
        <w:jc w:val="left"/>
        <w:rPr>
          <w:rFonts w:ascii="黑体" w:hAnsi="黑体" w:eastAsia="黑体" w:cs="黑体"/>
          <w:color w:val="1D1E1F"/>
          <w:kern w:val="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28"/>
          <w:szCs w:val="28"/>
        </w:rPr>
        <w:t>《新维姆兰新闻报》派出经济专栏记者陈素萍与大众网·海报新闻记者联动采访，并刊发《</w:t>
      </w:r>
      <w:r>
        <w:rPr>
          <w:rFonts w:ascii="仿宋" w:hAnsi="仿宋" w:eastAsia="仿宋" w:cs="微软雅黑"/>
          <w:color w:val="000000"/>
          <w:sz w:val="28"/>
          <w:szCs w:val="28"/>
        </w:rPr>
        <w:t>Kina l</w:t>
      </w:r>
      <w:r>
        <w:rPr>
          <w:rFonts w:ascii="Calibri" w:hAnsi="Calibri" w:eastAsia="仿宋" w:cs="Calibri"/>
          <w:color w:val="000000"/>
          <w:sz w:val="28"/>
          <w:szCs w:val="28"/>
        </w:rPr>
        <w:t>ä</w:t>
      </w:r>
      <w:r>
        <w:rPr>
          <w:rFonts w:ascii="仿宋" w:hAnsi="仿宋" w:eastAsia="仿宋" w:cs="微软雅黑"/>
          <w:color w:val="000000"/>
          <w:sz w:val="28"/>
          <w:szCs w:val="28"/>
        </w:rPr>
        <w:t>r av V</w:t>
      </w:r>
      <w:r>
        <w:rPr>
          <w:rFonts w:ascii="Calibri" w:hAnsi="Calibri" w:eastAsia="仿宋" w:cs="Calibri"/>
          <w:color w:val="000000"/>
          <w:sz w:val="28"/>
          <w:szCs w:val="28"/>
        </w:rPr>
        <w:t>ä</w:t>
      </w:r>
      <w:r>
        <w:rPr>
          <w:rFonts w:ascii="仿宋" w:hAnsi="仿宋" w:eastAsia="仿宋" w:cs="微软雅黑"/>
          <w:color w:val="000000"/>
          <w:sz w:val="28"/>
          <w:szCs w:val="28"/>
        </w:rPr>
        <w:t>rmland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（</w:t>
      </w:r>
      <w:r>
        <w:rPr>
          <w:rFonts w:ascii="仿宋" w:hAnsi="仿宋" w:eastAsia="仿宋" w:cs="微软雅黑"/>
          <w:color w:val="000000"/>
          <w:sz w:val="28"/>
          <w:szCs w:val="28"/>
        </w:rPr>
        <w:t>维姆兰来了中国商务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考察</w:t>
      </w:r>
      <w:r>
        <w:rPr>
          <w:rFonts w:ascii="仿宋" w:hAnsi="仿宋" w:eastAsia="仿宋" w:cs="微软雅黑"/>
          <w:color w:val="000000"/>
          <w:sz w:val="28"/>
          <w:szCs w:val="28"/>
        </w:rPr>
        <w:t>团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）》报道，通过新维姆兰新闻报官网、</w:t>
      </w:r>
      <w:r>
        <w:rPr>
          <w:rFonts w:ascii="仿宋" w:hAnsi="仿宋" w:eastAsia="仿宋" w:cs="微软雅黑"/>
          <w:color w:val="000000"/>
          <w:sz w:val="28"/>
          <w:szCs w:val="28"/>
        </w:rPr>
        <w:t>Twitter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、</w:t>
      </w:r>
      <w:r>
        <w:rPr>
          <w:rFonts w:ascii="仿宋" w:hAnsi="仿宋" w:eastAsia="仿宋" w:cs="微软雅黑"/>
          <w:color w:val="000000"/>
          <w:sz w:val="28"/>
          <w:szCs w:val="28"/>
        </w:rPr>
        <w:t>Facebook等平台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传播后，瑞典当地政府部门、跨国公司、投资机构通过中国驻瑞典大使馆经商处、华人商协会等机构与山东省商务厅欧美处、山东省投资促进中心、“选择山东”云平台联系，对接国内企业，在</w:t>
      </w:r>
      <w:r>
        <w:rPr>
          <w:rFonts w:ascii="仿宋" w:hAnsi="仿宋" w:eastAsia="仿宋" w:cs="微软雅黑"/>
          <w:color w:val="000000"/>
          <w:sz w:val="28"/>
          <w:szCs w:val="28"/>
        </w:rPr>
        <w:t>生物制药、机械装备与制造、木业加工等产业方面</w:t>
      </w:r>
      <w:r>
        <w:rPr>
          <w:rFonts w:hint="eastAsia" w:ascii="仿宋" w:hAnsi="仿宋" w:eastAsia="仿宋" w:cs="微软雅黑"/>
          <w:color w:val="000000"/>
          <w:sz w:val="28"/>
          <w:szCs w:val="28"/>
        </w:rPr>
        <w:t>，达成多个合作意向，并希望今后借助“选择山东”云平台与山东省展开深度合作。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9B"/>
    <w:rsid w:val="00026EB5"/>
    <w:rsid w:val="000D6627"/>
    <w:rsid w:val="000E339E"/>
    <w:rsid w:val="00101712"/>
    <w:rsid w:val="00105DC3"/>
    <w:rsid w:val="001A3D8C"/>
    <w:rsid w:val="001B0AE3"/>
    <w:rsid w:val="001E5BD0"/>
    <w:rsid w:val="001E7C62"/>
    <w:rsid w:val="00297FF8"/>
    <w:rsid w:val="002D3DC8"/>
    <w:rsid w:val="00382C9B"/>
    <w:rsid w:val="003F34CB"/>
    <w:rsid w:val="004333D4"/>
    <w:rsid w:val="00490290"/>
    <w:rsid w:val="004B7D9C"/>
    <w:rsid w:val="004C7949"/>
    <w:rsid w:val="00504605"/>
    <w:rsid w:val="00710581"/>
    <w:rsid w:val="0076560C"/>
    <w:rsid w:val="007B7303"/>
    <w:rsid w:val="007F7E9A"/>
    <w:rsid w:val="00887C30"/>
    <w:rsid w:val="008B36D1"/>
    <w:rsid w:val="00911252"/>
    <w:rsid w:val="009127C6"/>
    <w:rsid w:val="00983949"/>
    <w:rsid w:val="00A4727C"/>
    <w:rsid w:val="00BF3729"/>
    <w:rsid w:val="00C261B1"/>
    <w:rsid w:val="00D2637D"/>
    <w:rsid w:val="00DC0B8D"/>
    <w:rsid w:val="00DF40A8"/>
    <w:rsid w:val="00E41A9E"/>
    <w:rsid w:val="00E67B06"/>
    <w:rsid w:val="00E945F9"/>
    <w:rsid w:val="00EA7857"/>
    <w:rsid w:val="00EE3383"/>
    <w:rsid w:val="00EF4E07"/>
    <w:rsid w:val="00EF6F2F"/>
    <w:rsid w:val="00F0017B"/>
    <w:rsid w:val="00F00A66"/>
    <w:rsid w:val="00F224A5"/>
    <w:rsid w:val="00F63F23"/>
    <w:rsid w:val="00FD56FC"/>
    <w:rsid w:val="00FE0112"/>
    <w:rsid w:val="06F32F08"/>
    <w:rsid w:val="128218E0"/>
    <w:rsid w:val="1877751C"/>
    <w:rsid w:val="199D6C89"/>
    <w:rsid w:val="29F1675F"/>
    <w:rsid w:val="360E15FC"/>
    <w:rsid w:val="3B1F387E"/>
    <w:rsid w:val="3EC34914"/>
    <w:rsid w:val="42C95173"/>
    <w:rsid w:val="59AB073D"/>
    <w:rsid w:val="7DA254BA"/>
    <w:rsid w:val="7FDE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3</Pages>
  <Words>220</Words>
  <Characters>1260</Characters>
  <Lines>10</Lines>
  <Paragraphs>2</Paragraphs>
  <TotalTime>5</TotalTime>
  <ScaleCrop>false</ScaleCrop>
  <LinksUpToDate>false</LinksUpToDate>
  <CharactersWithSpaces>1478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2020-04-30T09:42:00Z</dcterms:created>
  <dc:creator>China</dc:creator>
  <cp:lastModifiedBy>了不起的张小黑</cp:lastModifiedBy>
  <cp:lastPrinted>2020-05-08T02:18:50Z</cp:lastPrinted>
  <dcterms:modified xsi:type="dcterms:W3CDTF">2020-05-08T02:19:22Z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